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90B" w:rsidRPr="00E4390B" w:rsidRDefault="00E4390B" w:rsidP="00E4390B">
      <w:pPr>
        <w:shd w:val="clear" w:color="auto" w:fill="FEFEFE"/>
        <w:spacing w:before="311" w:after="0" w:line="737" w:lineRule="atLeast"/>
        <w:outlineLvl w:val="0"/>
        <w:rPr>
          <w:rFonts w:ascii="Helvetica" w:eastAsia="Times New Roman" w:hAnsi="Helvetica" w:cs="Helvetica"/>
          <w:spacing w:val="-2"/>
          <w:kern w:val="36"/>
          <w:sz w:val="65"/>
          <w:szCs w:val="65"/>
        </w:rPr>
      </w:pPr>
      <w:r w:rsidRPr="00E4390B">
        <w:rPr>
          <w:rFonts w:ascii="Helvetica" w:eastAsia="Times New Roman" w:hAnsi="Helvetica" w:cs="Helvetica"/>
          <w:spacing w:val="-2"/>
          <w:kern w:val="36"/>
          <w:sz w:val="65"/>
          <w:szCs w:val="65"/>
        </w:rPr>
        <w:t>What is the Flores settlement?</w:t>
      </w:r>
    </w:p>
    <w:p w:rsidR="00E4390B" w:rsidRPr="00E4390B" w:rsidRDefault="00E4390B" w:rsidP="00E4390B">
      <w:pPr>
        <w:shd w:val="clear" w:color="auto" w:fill="FEFEFE"/>
        <w:spacing w:after="0" w:line="276" w:lineRule="atLeast"/>
        <w:textAlignment w:val="center"/>
        <w:rPr>
          <w:rFonts w:ascii="Helvetica" w:eastAsia="Times New Roman" w:hAnsi="Helvetica" w:cs="Helvetica"/>
          <w:sz w:val="18"/>
          <w:szCs w:val="18"/>
        </w:rPr>
      </w:pPr>
      <w:r w:rsidRPr="00E4390B">
        <w:rPr>
          <w:rFonts w:ascii="Helvetica" w:eastAsia="Times New Roman" w:hAnsi="Helvetica" w:cs="Helvetica"/>
          <w:sz w:val="18"/>
        </w:rPr>
        <w:t>By Elizabeth Elkin and Emily Smith, CNN</w:t>
      </w:r>
      <w:r w:rsidRPr="00E4390B">
        <w:rPr>
          <w:rFonts w:ascii="Helvetica" w:eastAsia="Times New Roman" w:hAnsi="Helvetica" w:cs="Helvetica"/>
          <w:sz w:val="18"/>
          <w:szCs w:val="18"/>
        </w:rPr>
        <w:t xml:space="preserve">         Tue July 10, 2018</w:t>
      </w:r>
    </w:p>
    <w:tbl>
      <w:tblPr>
        <w:tblW w:w="0" w:type="dxa"/>
        <w:jc w:val="center"/>
        <w:tblCellMar>
          <w:left w:w="0" w:type="dxa"/>
          <w:right w:w="0" w:type="dxa"/>
        </w:tblCellMar>
        <w:tblLook w:val="04A0"/>
      </w:tblPr>
      <w:tblGrid>
        <w:gridCol w:w="22"/>
      </w:tblGrid>
      <w:tr w:rsidR="00E4390B" w:rsidRPr="00E4390B" w:rsidTr="00E4390B">
        <w:trPr>
          <w:jc w:val="center"/>
        </w:trPr>
        <w:tc>
          <w:tcPr>
            <w:tcW w:w="6" w:type="dxa"/>
            <w:tcBorders>
              <w:top w:val="nil"/>
              <w:left w:val="nil"/>
              <w:bottom w:val="nil"/>
              <w:right w:val="nil"/>
            </w:tcBorders>
            <w:noWrap/>
            <w:vAlign w:val="bottom"/>
            <w:hideMark/>
          </w:tcPr>
          <w:p w:rsidR="00E4390B" w:rsidRPr="00E4390B" w:rsidRDefault="00E4390B" w:rsidP="00E4390B">
            <w:pPr>
              <w:spacing w:after="0" w:line="240" w:lineRule="auto"/>
              <w:rPr>
                <w:rFonts w:ascii="Arial" w:eastAsia="Times New Roman" w:hAnsi="Arial" w:cs="Arial"/>
                <w:sz w:val="12"/>
                <w:szCs w:val="12"/>
              </w:rPr>
            </w:pPr>
          </w:p>
        </w:tc>
      </w:tr>
      <w:tr w:rsidR="00E4390B" w:rsidRPr="00E4390B" w:rsidTr="00E4390B">
        <w:trPr>
          <w:jc w:val="center"/>
        </w:trPr>
        <w:tc>
          <w:tcPr>
            <w:tcW w:w="6" w:type="dxa"/>
            <w:tcBorders>
              <w:top w:val="nil"/>
              <w:left w:val="nil"/>
              <w:bottom w:val="nil"/>
              <w:right w:val="nil"/>
            </w:tcBorders>
            <w:noWrap/>
            <w:vAlign w:val="bottom"/>
            <w:hideMark/>
          </w:tcPr>
          <w:p w:rsidR="00E4390B" w:rsidRPr="00E4390B" w:rsidRDefault="00E4390B" w:rsidP="00E4390B">
            <w:pPr>
              <w:spacing w:after="0" w:line="240" w:lineRule="auto"/>
              <w:rPr>
                <w:rFonts w:ascii="Arial" w:eastAsia="Times New Roman" w:hAnsi="Arial" w:cs="Arial"/>
                <w:sz w:val="12"/>
                <w:szCs w:val="12"/>
              </w:rPr>
            </w:pPr>
          </w:p>
        </w:tc>
      </w:tr>
    </w:tbl>
    <w:p w:rsidR="00E4390B" w:rsidRPr="00E4390B" w:rsidRDefault="00E4390B" w:rsidP="00E4390B">
      <w:pPr>
        <w:shd w:val="clear" w:color="auto" w:fill="FEFEFE"/>
        <w:spacing w:after="0" w:line="276" w:lineRule="atLeast"/>
        <w:jc w:val="center"/>
        <w:rPr>
          <w:rFonts w:ascii="Helvetica" w:eastAsia="Times New Roman" w:hAnsi="Helvetica" w:cs="Helvetica"/>
          <w:vanish/>
          <w:sz w:val="18"/>
          <w:szCs w:val="18"/>
        </w:rPr>
      </w:pPr>
    </w:p>
    <w:tbl>
      <w:tblPr>
        <w:tblW w:w="0" w:type="dxa"/>
        <w:jc w:val="center"/>
        <w:tblCellMar>
          <w:left w:w="0" w:type="dxa"/>
          <w:right w:w="0" w:type="dxa"/>
        </w:tblCellMar>
        <w:tblLook w:val="04A0"/>
      </w:tblPr>
      <w:tblGrid>
        <w:gridCol w:w="22"/>
      </w:tblGrid>
      <w:tr w:rsidR="00E4390B" w:rsidRPr="00E4390B" w:rsidTr="00E4390B">
        <w:trPr>
          <w:jc w:val="center"/>
        </w:trPr>
        <w:tc>
          <w:tcPr>
            <w:tcW w:w="6" w:type="dxa"/>
            <w:tcBorders>
              <w:top w:val="nil"/>
              <w:left w:val="nil"/>
              <w:bottom w:val="nil"/>
              <w:right w:val="nil"/>
            </w:tcBorders>
            <w:noWrap/>
            <w:vAlign w:val="bottom"/>
            <w:hideMark/>
          </w:tcPr>
          <w:p w:rsidR="00E4390B" w:rsidRPr="00E4390B" w:rsidRDefault="00E4390B" w:rsidP="00E4390B">
            <w:pPr>
              <w:spacing w:after="0" w:line="240" w:lineRule="auto"/>
              <w:rPr>
                <w:rFonts w:ascii="Arial" w:eastAsia="Times New Roman" w:hAnsi="Arial" w:cs="Arial"/>
                <w:sz w:val="12"/>
                <w:szCs w:val="12"/>
              </w:rPr>
            </w:pPr>
          </w:p>
        </w:tc>
      </w:tr>
    </w:tbl>
    <w:p w:rsidR="00E4390B" w:rsidRPr="00E4390B" w:rsidRDefault="00E4390B" w:rsidP="00E4390B">
      <w:pPr>
        <w:shd w:val="clear" w:color="auto" w:fill="FEFEFE"/>
        <w:spacing w:after="0" w:line="240" w:lineRule="auto"/>
        <w:rPr>
          <w:rFonts w:ascii="Helvetica" w:eastAsia="Times New Roman" w:hAnsi="Helvetica" w:cs="Helvetica"/>
          <w:sz w:val="17"/>
          <w:szCs w:val="17"/>
        </w:rPr>
      </w:pPr>
      <w:r w:rsidRPr="00E4390B">
        <w:rPr>
          <w:rFonts w:ascii="Helvetica" w:eastAsia="Times New Roman" w:hAnsi="Helvetica" w:cs="Helvetica"/>
          <w:noProof/>
          <w:sz w:val="17"/>
          <w:szCs w:val="17"/>
        </w:rPr>
        <w:drawing>
          <wp:inline distT="0" distB="0" distL="0" distR="0">
            <wp:extent cx="5130825" cy="2881125"/>
            <wp:effectExtent l="19050" t="0" r="0" b="0"/>
            <wp:docPr id="1" name="Picture 1" descr="Border Patrol agents take a father and son from Honduras into custody last month near Mission, Tex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rder Patrol agents take a father and son from Honduras into custody last month near Mission, Texas. "/>
                    <pic:cNvPicPr>
                      <a:picLocks noChangeAspect="1" noChangeArrowheads="1"/>
                    </pic:cNvPicPr>
                  </pic:nvPicPr>
                  <pic:blipFill>
                    <a:blip r:embed="rId4" cstate="print"/>
                    <a:srcRect/>
                    <a:stretch>
                      <a:fillRect/>
                    </a:stretch>
                  </pic:blipFill>
                  <pic:spPr bwMode="auto">
                    <a:xfrm>
                      <a:off x="0" y="0"/>
                      <a:ext cx="5131984" cy="2881776"/>
                    </a:xfrm>
                    <a:prstGeom prst="rect">
                      <a:avLst/>
                    </a:prstGeom>
                    <a:noFill/>
                    <a:ln w="9525">
                      <a:noFill/>
                      <a:miter lim="800000"/>
                      <a:headEnd/>
                      <a:tailEnd/>
                    </a:ln>
                  </pic:spPr>
                </pic:pic>
              </a:graphicData>
            </a:graphic>
          </wp:inline>
        </w:drawing>
      </w:r>
    </w:p>
    <w:p w:rsidR="00E4390B" w:rsidRPr="00E4390B" w:rsidRDefault="00E4390B" w:rsidP="00E4390B">
      <w:pPr>
        <w:shd w:val="clear" w:color="auto" w:fill="FEFEFE"/>
        <w:spacing w:after="0" w:line="240" w:lineRule="auto"/>
        <w:rPr>
          <w:rFonts w:ascii="Helvetica" w:eastAsia="Times New Roman" w:hAnsi="Helvetica" w:cs="Helvetica"/>
          <w:sz w:val="24"/>
          <w:szCs w:val="24"/>
        </w:rPr>
      </w:pPr>
      <w:r w:rsidRPr="00E4390B">
        <w:rPr>
          <w:rFonts w:ascii="Helvetica" w:eastAsia="Times New Roman" w:hAnsi="Helvetica" w:cs="Helvetica"/>
          <w:sz w:val="24"/>
          <w:szCs w:val="24"/>
        </w:rPr>
        <w:t>Border Patrol agents take a father and son from Honduras into custody last month near Mission, Texas.</w:t>
      </w:r>
    </w:p>
    <w:p w:rsidR="00E4390B" w:rsidRPr="00E4390B" w:rsidRDefault="00E4390B" w:rsidP="00E4390B">
      <w:pPr>
        <w:shd w:val="clear" w:color="auto" w:fill="FEFEFE"/>
        <w:spacing w:after="0" w:line="240" w:lineRule="auto"/>
        <w:rPr>
          <w:rFonts w:ascii="Helvetica" w:eastAsia="Times New Roman" w:hAnsi="Helvetica" w:cs="Helvetica"/>
          <w:sz w:val="24"/>
          <w:szCs w:val="24"/>
        </w:rPr>
      </w:pPr>
    </w:p>
    <w:p w:rsidR="00E4390B" w:rsidRPr="00E4390B" w:rsidRDefault="00E4390B" w:rsidP="00E4390B">
      <w:pPr>
        <w:shd w:val="clear" w:color="auto" w:fill="FEFEFE"/>
        <w:spacing w:after="173" w:line="240" w:lineRule="auto"/>
        <w:rPr>
          <w:rFonts w:ascii="Helvetica" w:eastAsia="Times New Roman" w:hAnsi="Helvetica" w:cs="Helvetica"/>
          <w:sz w:val="24"/>
          <w:szCs w:val="24"/>
        </w:rPr>
      </w:pPr>
      <w:r w:rsidRPr="00E4390B">
        <w:rPr>
          <w:rFonts w:ascii="Helvetica" w:eastAsia="Times New Roman" w:hAnsi="Helvetica" w:cs="Helvetica"/>
          <w:b/>
          <w:bCs/>
          <w:sz w:val="24"/>
          <w:szCs w:val="24"/>
        </w:rPr>
        <w:t>(CNN)</w:t>
      </w:r>
      <w:r w:rsidRPr="00E4390B">
        <w:rPr>
          <w:rFonts w:ascii="Helvetica" w:eastAsia="Times New Roman" w:hAnsi="Helvetica" w:cs="Helvetica"/>
          <w:sz w:val="24"/>
          <w:szCs w:val="24"/>
        </w:rPr>
        <w:t>The decades-old settlement agreement Flores v. Reno</w:t>
      </w:r>
      <w:r w:rsidRPr="00E4390B">
        <w:rPr>
          <w:rFonts w:ascii="Helvetica" w:eastAsia="Times New Roman" w:hAnsi="Helvetica" w:cs="Helvetica"/>
          <w:i/>
          <w:iCs/>
          <w:sz w:val="24"/>
          <w:szCs w:val="24"/>
        </w:rPr>
        <w:t> </w:t>
      </w:r>
      <w:r w:rsidRPr="00E4390B">
        <w:rPr>
          <w:rFonts w:ascii="Helvetica" w:eastAsia="Times New Roman" w:hAnsi="Helvetica" w:cs="Helvetica"/>
          <w:sz w:val="24"/>
          <w:szCs w:val="24"/>
        </w:rPr>
        <w:t>has made headlines recently as the US government has taken heat for separating immigrant children from their parents. The agreement limits the length of time and conditions under which US officials can detain immigrant children.</w:t>
      </w:r>
    </w:p>
    <w:p w:rsidR="00E4390B" w:rsidRPr="00E4390B" w:rsidRDefault="00E4390B" w:rsidP="00E4390B">
      <w:pPr>
        <w:shd w:val="clear" w:color="auto" w:fill="FEFEFE"/>
        <w:spacing w:after="173" w:line="240" w:lineRule="auto"/>
        <w:rPr>
          <w:rFonts w:ascii="Helvetica" w:eastAsia="Times New Roman" w:hAnsi="Helvetica" w:cs="Helvetica"/>
          <w:sz w:val="24"/>
          <w:szCs w:val="24"/>
        </w:rPr>
      </w:pPr>
      <w:r w:rsidRPr="00E4390B">
        <w:rPr>
          <w:rFonts w:ascii="Helvetica" w:eastAsia="Times New Roman" w:hAnsi="Helvetica" w:cs="Helvetica"/>
          <w:sz w:val="24"/>
          <w:szCs w:val="24"/>
        </w:rPr>
        <w:t>On Monday, a federal judge in California rejected the Justice Department's attempt to </w:t>
      </w:r>
      <w:hyperlink r:id="rId5" w:history="1">
        <w:r w:rsidRPr="00E4390B">
          <w:rPr>
            <w:rFonts w:ascii="Helvetica" w:eastAsia="Times New Roman" w:hAnsi="Helvetica" w:cs="Helvetica"/>
            <w:sz w:val="24"/>
            <w:szCs w:val="24"/>
            <w:u w:val="single"/>
          </w:rPr>
          <w:t>modify the agreement</w:t>
        </w:r>
      </w:hyperlink>
      <w:r w:rsidRPr="00E4390B">
        <w:rPr>
          <w:rFonts w:ascii="Helvetica" w:eastAsia="Times New Roman" w:hAnsi="Helvetica" w:cs="Helvetica"/>
          <w:sz w:val="24"/>
          <w:szCs w:val="24"/>
        </w:rPr>
        <w:t> by asking for more time to detain children than the 20 days the agreement currently allows. The Trump administration also wanted the ability to hold children with their parents in Immigration and Customs Enforcement residential facilities, as opposed to the licensed facilities required by the settlement.</w:t>
      </w:r>
    </w:p>
    <w:p w:rsidR="00E4390B" w:rsidRPr="00E4390B" w:rsidRDefault="00E4390B" w:rsidP="00E4390B">
      <w:pPr>
        <w:shd w:val="clear" w:color="auto" w:fill="FEFEFE"/>
        <w:spacing w:after="173" w:line="240" w:lineRule="auto"/>
        <w:rPr>
          <w:rFonts w:ascii="Helvetica" w:eastAsia="Times New Roman" w:hAnsi="Helvetica" w:cs="Helvetica"/>
          <w:sz w:val="24"/>
          <w:szCs w:val="24"/>
        </w:rPr>
      </w:pPr>
      <w:r w:rsidRPr="00E4390B">
        <w:rPr>
          <w:rFonts w:ascii="Helvetica" w:eastAsia="Times New Roman" w:hAnsi="Helvetica" w:cs="Helvetica"/>
          <w:sz w:val="24"/>
          <w:szCs w:val="24"/>
        </w:rPr>
        <w:t>But the problem of separating and detaining immigrant children dates to long before President Donald Trump was elected.</w:t>
      </w:r>
    </w:p>
    <w:p w:rsidR="00E4390B" w:rsidRPr="00E4390B" w:rsidRDefault="00E4390B" w:rsidP="00E4390B">
      <w:pPr>
        <w:shd w:val="clear" w:color="auto" w:fill="FEFEFE"/>
        <w:spacing w:after="173" w:line="240" w:lineRule="auto"/>
        <w:rPr>
          <w:rFonts w:ascii="Helvetica" w:eastAsia="Times New Roman" w:hAnsi="Helvetica" w:cs="Helvetica"/>
          <w:sz w:val="24"/>
          <w:szCs w:val="24"/>
        </w:rPr>
      </w:pPr>
      <w:r w:rsidRPr="00E4390B">
        <w:rPr>
          <w:rFonts w:ascii="Helvetica" w:eastAsia="Times New Roman" w:hAnsi="Helvetica" w:cs="Helvetica"/>
          <w:sz w:val="24"/>
          <w:szCs w:val="24"/>
        </w:rPr>
        <w:t xml:space="preserve">The 1997 Flores settlement requires the government to release children from immigration detention without unnecessary delay to their parents, other adult relatives or licensed programs, Doris </w:t>
      </w:r>
      <w:proofErr w:type="spellStart"/>
      <w:r w:rsidRPr="00E4390B">
        <w:rPr>
          <w:rFonts w:ascii="Helvetica" w:eastAsia="Times New Roman" w:hAnsi="Helvetica" w:cs="Helvetica"/>
          <w:sz w:val="24"/>
          <w:szCs w:val="24"/>
        </w:rPr>
        <w:t>Meissner</w:t>
      </w:r>
      <w:proofErr w:type="spellEnd"/>
      <w:r w:rsidRPr="00E4390B">
        <w:rPr>
          <w:rFonts w:ascii="Helvetica" w:eastAsia="Times New Roman" w:hAnsi="Helvetica" w:cs="Helvetica"/>
          <w:sz w:val="24"/>
          <w:szCs w:val="24"/>
        </w:rPr>
        <w:t xml:space="preserve">, director of the US immigration policy program at the Migration Policy </w:t>
      </w:r>
      <w:proofErr w:type="spellStart"/>
      <w:r w:rsidRPr="00E4390B">
        <w:rPr>
          <w:rFonts w:ascii="Helvetica" w:eastAsia="Times New Roman" w:hAnsi="Helvetica" w:cs="Helvetica"/>
          <w:sz w:val="24"/>
          <w:szCs w:val="24"/>
        </w:rPr>
        <w:t>Institute</w:t>
      </w:r>
      <w:proofErr w:type="gramStart"/>
      <w:r w:rsidRPr="00E4390B">
        <w:rPr>
          <w:rFonts w:ascii="Helvetica" w:eastAsia="Times New Roman" w:hAnsi="Helvetica" w:cs="Helvetica"/>
          <w:sz w:val="24"/>
          <w:szCs w:val="24"/>
        </w:rPr>
        <w:t>,</w:t>
      </w:r>
      <w:proofErr w:type="gramEnd"/>
      <w:hyperlink r:id="rId6" w:history="1">
        <w:r w:rsidRPr="00E4390B">
          <w:rPr>
            <w:rFonts w:ascii="Helvetica" w:eastAsia="Times New Roman" w:hAnsi="Helvetica" w:cs="Helvetica"/>
            <w:sz w:val="24"/>
            <w:szCs w:val="24"/>
            <w:u w:val="single"/>
          </w:rPr>
          <w:t>told</w:t>
        </w:r>
        <w:proofErr w:type="spellEnd"/>
        <w:r w:rsidRPr="00E4390B">
          <w:rPr>
            <w:rFonts w:ascii="Helvetica" w:eastAsia="Times New Roman" w:hAnsi="Helvetica" w:cs="Helvetica"/>
            <w:sz w:val="24"/>
            <w:szCs w:val="24"/>
            <w:u w:val="single"/>
          </w:rPr>
          <w:t xml:space="preserve"> CNN in June</w:t>
        </w:r>
      </w:hyperlink>
      <w:r w:rsidRPr="00E4390B">
        <w:rPr>
          <w:rFonts w:ascii="Helvetica" w:eastAsia="Times New Roman" w:hAnsi="Helvetica" w:cs="Helvetica"/>
          <w:sz w:val="24"/>
          <w:szCs w:val="24"/>
        </w:rPr>
        <w:t>. It also requires immigration officials to give detained minors a certain quality of life, including things such as food, drinking water, medical assistance in emergencies, toilets, sinks, temperature control, supervision and as much separation from unrelated adults as possible, according to a </w:t>
      </w:r>
      <w:hyperlink r:id="rId7" w:tgtFrame="_blank" w:history="1">
        <w:r w:rsidRPr="00E4390B">
          <w:rPr>
            <w:rFonts w:ascii="Helvetica" w:eastAsia="Times New Roman" w:hAnsi="Helvetica" w:cs="Helvetica"/>
            <w:sz w:val="24"/>
            <w:szCs w:val="24"/>
            <w:u w:val="single"/>
          </w:rPr>
          <w:t>Congressional Research Service report.</w:t>
        </w:r>
      </w:hyperlink>
    </w:p>
    <w:p w:rsidR="00E4390B" w:rsidRPr="00E4390B" w:rsidRDefault="00E4390B" w:rsidP="00E4390B">
      <w:pPr>
        <w:shd w:val="clear" w:color="auto" w:fill="FEFEFE"/>
        <w:spacing w:after="173" w:line="240" w:lineRule="auto"/>
        <w:rPr>
          <w:rFonts w:ascii="Helvetica" w:eastAsia="Times New Roman" w:hAnsi="Helvetica" w:cs="Helvetica"/>
          <w:sz w:val="24"/>
          <w:szCs w:val="24"/>
        </w:rPr>
      </w:pPr>
      <w:r w:rsidRPr="00E4390B">
        <w:rPr>
          <w:rFonts w:ascii="Helvetica" w:eastAsia="Times New Roman" w:hAnsi="Helvetica" w:cs="Helvetica"/>
          <w:sz w:val="24"/>
          <w:szCs w:val="24"/>
        </w:rPr>
        <w:lastRenderedPageBreak/>
        <w:t>During the 1980s, the former government agency Immigration and Naturalization Service was accused of mistreating immigrant children, according to the Congressional Research Service report, resulting in a series of lawsuits that ended with the Flores settlement agreement.</w:t>
      </w:r>
    </w:p>
    <w:p w:rsidR="00E4390B" w:rsidRPr="00E4390B" w:rsidRDefault="00E4390B" w:rsidP="00E4390B">
      <w:pPr>
        <w:shd w:val="clear" w:color="auto" w:fill="FEFEFE"/>
        <w:spacing w:after="0" w:line="240" w:lineRule="auto"/>
        <w:jc w:val="center"/>
        <w:textAlignment w:val="center"/>
        <w:rPr>
          <w:rFonts w:ascii="Times New Roman" w:eastAsia="Times New Roman" w:hAnsi="Times New Roman" w:cs="Times New Roman"/>
          <w:sz w:val="24"/>
          <w:szCs w:val="24"/>
          <w:bdr w:val="none" w:sz="0" w:space="0" w:color="auto" w:frame="1"/>
        </w:rPr>
      </w:pPr>
      <w:r w:rsidRPr="00E4390B">
        <w:rPr>
          <w:rFonts w:ascii="Helvetica" w:eastAsia="Times New Roman" w:hAnsi="Helvetica" w:cs="Helvetica"/>
          <w:vanish/>
          <w:sz w:val="24"/>
          <w:szCs w:val="24"/>
        </w:rPr>
        <w:fldChar w:fldCharType="begin"/>
      </w:r>
      <w:r w:rsidRPr="00E4390B">
        <w:rPr>
          <w:rFonts w:ascii="Helvetica" w:eastAsia="Times New Roman" w:hAnsi="Helvetica" w:cs="Helvetica"/>
          <w:vanish/>
          <w:sz w:val="24"/>
          <w:szCs w:val="24"/>
        </w:rPr>
        <w:instrText xml:space="preserve"> HYPERLINK "javascript:void(0)" </w:instrText>
      </w:r>
      <w:r w:rsidRPr="00E4390B">
        <w:rPr>
          <w:rFonts w:ascii="Helvetica" w:eastAsia="Times New Roman" w:hAnsi="Helvetica" w:cs="Helvetica"/>
          <w:vanish/>
          <w:sz w:val="24"/>
          <w:szCs w:val="24"/>
        </w:rPr>
        <w:fldChar w:fldCharType="separate"/>
      </w:r>
    </w:p>
    <w:p w:rsidR="00E4390B" w:rsidRPr="00E4390B" w:rsidRDefault="00E4390B" w:rsidP="00E4390B">
      <w:pPr>
        <w:shd w:val="clear" w:color="auto" w:fill="FEFEFE"/>
        <w:spacing w:after="0" w:line="240" w:lineRule="auto"/>
        <w:jc w:val="center"/>
        <w:textAlignment w:val="center"/>
        <w:rPr>
          <w:rFonts w:ascii="Helvetica" w:eastAsia="Times New Roman" w:hAnsi="Helvetica" w:cs="Helvetica"/>
          <w:vanish/>
          <w:sz w:val="24"/>
          <w:szCs w:val="24"/>
        </w:rPr>
      </w:pPr>
      <w:r w:rsidRPr="00E4390B">
        <w:rPr>
          <w:rFonts w:ascii="Helvetica" w:eastAsia="Times New Roman" w:hAnsi="Helvetica" w:cs="Helvetica"/>
          <w:vanish/>
          <w:sz w:val="24"/>
          <w:szCs w:val="24"/>
        </w:rPr>
        <w:fldChar w:fldCharType="end"/>
      </w:r>
    </w:p>
    <w:p w:rsidR="00E4390B" w:rsidRPr="00E4390B" w:rsidRDefault="00E4390B" w:rsidP="00E4390B">
      <w:pPr>
        <w:pBdr>
          <w:bottom w:val="single" w:sz="6" w:space="1" w:color="auto"/>
        </w:pBdr>
        <w:spacing w:after="0" w:line="240" w:lineRule="auto"/>
        <w:jc w:val="center"/>
        <w:rPr>
          <w:rFonts w:ascii="Arial" w:eastAsia="Times New Roman" w:hAnsi="Arial" w:cs="Arial"/>
          <w:vanish/>
          <w:sz w:val="24"/>
          <w:szCs w:val="24"/>
        </w:rPr>
      </w:pPr>
      <w:r w:rsidRPr="00E4390B">
        <w:rPr>
          <w:rFonts w:ascii="Arial" w:eastAsia="Times New Roman" w:hAnsi="Arial" w:cs="Arial"/>
          <w:vanish/>
          <w:sz w:val="24"/>
          <w:szCs w:val="24"/>
        </w:rPr>
        <w:t>Top of Form</w:t>
      </w:r>
    </w:p>
    <w:p w:rsidR="00E4390B" w:rsidRPr="00E4390B" w:rsidRDefault="00E4390B" w:rsidP="00E4390B">
      <w:pPr>
        <w:shd w:val="clear" w:color="auto" w:fill="FEFEFE"/>
        <w:spacing w:after="0" w:line="0" w:lineRule="auto"/>
        <w:textAlignment w:val="center"/>
        <w:rPr>
          <w:rFonts w:ascii="Helvetica" w:eastAsia="Times New Roman" w:hAnsi="Helvetica" w:cs="Helvetica"/>
          <w:sz w:val="24"/>
          <w:szCs w:val="24"/>
        </w:rPr>
      </w:pPr>
    </w:p>
    <w:p w:rsidR="00E4390B" w:rsidRPr="00E4390B" w:rsidRDefault="00E4390B" w:rsidP="00E4390B">
      <w:pPr>
        <w:shd w:val="clear" w:color="auto" w:fill="FEFEFE"/>
        <w:spacing w:after="0" w:line="0" w:lineRule="auto"/>
        <w:textAlignment w:val="center"/>
        <w:rPr>
          <w:rFonts w:ascii="Helvetica" w:eastAsia="Times New Roman" w:hAnsi="Helvetica" w:cs="Helvetica"/>
          <w:sz w:val="24"/>
          <w:szCs w:val="24"/>
        </w:rPr>
      </w:pPr>
    </w:p>
    <w:p w:rsidR="00E4390B" w:rsidRPr="00E4390B" w:rsidRDefault="00E4390B" w:rsidP="00E4390B">
      <w:pPr>
        <w:pBdr>
          <w:top w:val="single" w:sz="6" w:space="1" w:color="auto"/>
        </w:pBdr>
        <w:spacing w:after="180" w:line="240" w:lineRule="auto"/>
        <w:jc w:val="center"/>
        <w:rPr>
          <w:rFonts w:ascii="Arial" w:eastAsia="Times New Roman" w:hAnsi="Arial" w:cs="Arial"/>
          <w:vanish/>
          <w:sz w:val="24"/>
          <w:szCs w:val="24"/>
        </w:rPr>
      </w:pPr>
      <w:r w:rsidRPr="00E4390B">
        <w:rPr>
          <w:rFonts w:ascii="Arial" w:eastAsia="Times New Roman" w:hAnsi="Arial" w:cs="Arial"/>
          <w:vanish/>
          <w:sz w:val="24"/>
          <w:szCs w:val="24"/>
        </w:rPr>
        <w:t>Bottom of Form</w:t>
      </w:r>
    </w:p>
    <w:p w:rsidR="00E4390B" w:rsidRPr="00E4390B" w:rsidRDefault="00E4390B" w:rsidP="00E4390B">
      <w:pPr>
        <w:shd w:val="clear" w:color="auto" w:fill="FEFEFE"/>
        <w:spacing w:after="173" w:line="240" w:lineRule="auto"/>
        <w:rPr>
          <w:rFonts w:ascii="Helvetica" w:eastAsia="Times New Roman" w:hAnsi="Helvetica" w:cs="Helvetica"/>
          <w:sz w:val="24"/>
          <w:szCs w:val="24"/>
        </w:rPr>
      </w:pPr>
      <w:r w:rsidRPr="00E4390B">
        <w:rPr>
          <w:rFonts w:ascii="Helvetica" w:eastAsia="Times New Roman" w:hAnsi="Helvetica" w:cs="Helvetica"/>
          <w:sz w:val="24"/>
          <w:szCs w:val="24"/>
        </w:rPr>
        <w:t xml:space="preserve">The agreement was named for Jenny </w:t>
      </w:r>
      <w:proofErr w:type="spellStart"/>
      <w:r w:rsidRPr="00E4390B">
        <w:rPr>
          <w:rFonts w:ascii="Helvetica" w:eastAsia="Times New Roman" w:hAnsi="Helvetica" w:cs="Helvetica"/>
          <w:sz w:val="24"/>
          <w:szCs w:val="24"/>
        </w:rPr>
        <w:t>Lisette</w:t>
      </w:r>
      <w:proofErr w:type="spellEnd"/>
      <w:r w:rsidRPr="00E4390B">
        <w:rPr>
          <w:rFonts w:ascii="Helvetica" w:eastAsia="Times New Roman" w:hAnsi="Helvetica" w:cs="Helvetica"/>
          <w:sz w:val="24"/>
          <w:szCs w:val="24"/>
        </w:rPr>
        <w:t xml:space="preserve"> Flores, a 15-year-old girl from El Salvador. She fled her country in 1985 and tried to enter the United States to be with her aunt. The INS arrested her at the border, and she was placed in a juvenile detention center, where she was handcuffed and strip-searched, according to the </w:t>
      </w:r>
      <w:hyperlink r:id="rId8" w:tgtFrame="_blank" w:history="1">
        <w:r w:rsidRPr="00E4390B">
          <w:rPr>
            <w:rFonts w:ascii="Helvetica" w:eastAsia="Times New Roman" w:hAnsi="Helvetica" w:cs="Helvetica"/>
            <w:sz w:val="24"/>
            <w:szCs w:val="24"/>
            <w:u w:val="single"/>
          </w:rPr>
          <w:t>Marquette Law Review</w:t>
        </w:r>
      </w:hyperlink>
      <w:r w:rsidRPr="00E4390B">
        <w:rPr>
          <w:rFonts w:ascii="Helvetica" w:eastAsia="Times New Roman" w:hAnsi="Helvetica" w:cs="Helvetica"/>
          <w:sz w:val="24"/>
          <w:szCs w:val="24"/>
        </w:rPr>
        <w:t>. The INS refused to grant her aunt custody of Jenny because it wouldn't release minors to "third-party adults," the law review article said. The American Civil Liberties Union filed a class-action suit on behalf of the girl and other minors, eventually leading to the Flores agreement during the Clinton administration.</w:t>
      </w:r>
    </w:p>
    <w:p w:rsidR="00E4390B" w:rsidRPr="00E4390B" w:rsidRDefault="00E4390B" w:rsidP="00E4390B">
      <w:pPr>
        <w:shd w:val="clear" w:color="auto" w:fill="FEFEFE"/>
        <w:spacing w:after="173" w:line="240" w:lineRule="auto"/>
        <w:rPr>
          <w:rFonts w:ascii="Helvetica" w:eastAsia="Times New Roman" w:hAnsi="Helvetica" w:cs="Helvetica"/>
          <w:sz w:val="24"/>
          <w:szCs w:val="24"/>
        </w:rPr>
      </w:pPr>
      <w:r w:rsidRPr="00E4390B">
        <w:rPr>
          <w:rFonts w:ascii="Helvetica" w:eastAsia="Times New Roman" w:hAnsi="Helvetica" w:cs="Helvetica"/>
          <w:sz w:val="24"/>
          <w:szCs w:val="24"/>
        </w:rPr>
        <w:t>For years, people criticized the INS, saying it hadn't fully implemented the regulations laid out by the Flores agreement, according to the Congressional Research Service report.</w:t>
      </w:r>
    </w:p>
    <w:p w:rsidR="00E4390B" w:rsidRPr="00E4390B" w:rsidRDefault="00E4390B" w:rsidP="00E4390B">
      <w:pPr>
        <w:shd w:val="clear" w:color="auto" w:fill="FEFEFE"/>
        <w:spacing w:after="173" w:line="240" w:lineRule="auto"/>
        <w:rPr>
          <w:rFonts w:ascii="Helvetica" w:eastAsia="Times New Roman" w:hAnsi="Helvetica" w:cs="Helvetica"/>
          <w:sz w:val="24"/>
          <w:szCs w:val="24"/>
        </w:rPr>
      </w:pPr>
      <w:r w:rsidRPr="00E4390B">
        <w:rPr>
          <w:rFonts w:ascii="Helvetica" w:eastAsia="Times New Roman" w:hAnsi="Helvetica" w:cs="Helvetica"/>
          <w:sz w:val="24"/>
          <w:szCs w:val="24"/>
        </w:rPr>
        <w:t xml:space="preserve">Five years after the agreement, the Homeland Security Act of 2002 split up the responsibilities for processing and caring for immigrant children. Yet still, people worried that regulations were not being met. In 2008, Congress passed the William Wilberforce Trafficking Victims Protection Reauthorization Act. This codified parts of the settlement into federal law, </w:t>
      </w:r>
      <w:proofErr w:type="spellStart"/>
      <w:r w:rsidRPr="00E4390B">
        <w:rPr>
          <w:rFonts w:ascii="Helvetica" w:eastAsia="Times New Roman" w:hAnsi="Helvetica" w:cs="Helvetica"/>
          <w:sz w:val="24"/>
          <w:szCs w:val="24"/>
        </w:rPr>
        <w:t>Meissner</w:t>
      </w:r>
      <w:proofErr w:type="spellEnd"/>
      <w:r w:rsidRPr="00E4390B">
        <w:rPr>
          <w:rFonts w:ascii="Helvetica" w:eastAsia="Times New Roman" w:hAnsi="Helvetica" w:cs="Helvetica"/>
          <w:sz w:val="24"/>
          <w:szCs w:val="24"/>
        </w:rPr>
        <w:t xml:space="preserve"> said.</w:t>
      </w:r>
    </w:p>
    <w:p w:rsidR="00E4390B" w:rsidRPr="00E4390B" w:rsidRDefault="00E4390B" w:rsidP="00E4390B">
      <w:pPr>
        <w:shd w:val="clear" w:color="auto" w:fill="FEFEFE"/>
        <w:spacing w:after="173" w:line="240" w:lineRule="auto"/>
        <w:rPr>
          <w:rFonts w:ascii="Helvetica" w:eastAsia="Times New Roman" w:hAnsi="Helvetica" w:cs="Helvetica"/>
          <w:sz w:val="24"/>
          <w:szCs w:val="24"/>
        </w:rPr>
      </w:pPr>
      <w:r w:rsidRPr="00E4390B">
        <w:rPr>
          <w:rFonts w:ascii="Helvetica" w:eastAsia="Times New Roman" w:hAnsi="Helvetica" w:cs="Helvetica"/>
          <w:sz w:val="24"/>
          <w:szCs w:val="24"/>
        </w:rPr>
        <w:t xml:space="preserve">In 2015, US District Judge Dolly Gee ruled that Flores requirements apply to both unaccompanied minors and children apprehended with their parents. This means that all minors must be released from detention if possible, </w:t>
      </w:r>
      <w:proofErr w:type="spellStart"/>
      <w:r w:rsidRPr="00E4390B">
        <w:rPr>
          <w:rFonts w:ascii="Helvetica" w:eastAsia="Times New Roman" w:hAnsi="Helvetica" w:cs="Helvetica"/>
          <w:sz w:val="24"/>
          <w:szCs w:val="24"/>
        </w:rPr>
        <w:t>Meissner</w:t>
      </w:r>
      <w:proofErr w:type="spellEnd"/>
      <w:r w:rsidRPr="00E4390B">
        <w:rPr>
          <w:rFonts w:ascii="Helvetica" w:eastAsia="Times New Roman" w:hAnsi="Helvetica" w:cs="Helvetica"/>
          <w:sz w:val="24"/>
          <w:szCs w:val="24"/>
        </w:rPr>
        <w:t xml:space="preserve"> said.</w:t>
      </w:r>
    </w:p>
    <w:p w:rsidR="00E4390B" w:rsidRPr="00E4390B" w:rsidRDefault="00E4390B" w:rsidP="00E4390B">
      <w:pPr>
        <w:shd w:val="clear" w:color="auto" w:fill="FEFEFE"/>
        <w:spacing w:after="173" w:line="240" w:lineRule="auto"/>
        <w:rPr>
          <w:rFonts w:ascii="Helvetica" w:eastAsia="Times New Roman" w:hAnsi="Helvetica" w:cs="Helvetica"/>
          <w:sz w:val="24"/>
          <w:szCs w:val="24"/>
        </w:rPr>
      </w:pPr>
      <w:r w:rsidRPr="00E4390B">
        <w:rPr>
          <w:rFonts w:ascii="Helvetica" w:eastAsia="Times New Roman" w:hAnsi="Helvetica" w:cs="Helvetica"/>
          <w:sz w:val="24"/>
          <w:szCs w:val="24"/>
        </w:rPr>
        <w:t>Even so, the future of the immigrant children currently being detained is still unclear.</w:t>
      </w:r>
    </w:p>
    <w:p w:rsidR="00E4390B" w:rsidRPr="00E4390B" w:rsidRDefault="00E4390B" w:rsidP="00E4390B">
      <w:pPr>
        <w:shd w:val="clear" w:color="auto" w:fill="FEFEFE"/>
        <w:spacing w:after="173" w:line="240" w:lineRule="auto"/>
        <w:rPr>
          <w:rFonts w:ascii="Helvetica" w:eastAsia="Times New Roman" w:hAnsi="Helvetica" w:cs="Helvetica"/>
          <w:sz w:val="24"/>
          <w:szCs w:val="24"/>
        </w:rPr>
      </w:pPr>
      <w:r w:rsidRPr="00E4390B">
        <w:rPr>
          <w:rFonts w:ascii="Helvetica" w:eastAsia="Times New Roman" w:hAnsi="Helvetica" w:cs="Helvetica"/>
          <w:sz w:val="24"/>
          <w:szCs w:val="24"/>
        </w:rPr>
        <w:t>On Monday, Gee wrote that the Trump administration seeks to "hold minors in indefinite detention in unlicensed facilities, which would constitute a fundamental and material breach of the parties' Agreement," but she further explained that "all parties admit that these parents may also affirmatively waive their children's rights to prompt release and placement in state-licensed facilities."</w:t>
      </w:r>
    </w:p>
    <w:p w:rsidR="00E4390B" w:rsidRPr="00E4390B" w:rsidRDefault="00E4390B" w:rsidP="00E4390B">
      <w:pPr>
        <w:shd w:val="clear" w:color="auto" w:fill="FEFEFE"/>
        <w:spacing w:after="173" w:line="240" w:lineRule="auto"/>
        <w:rPr>
          <w:rFonts w:ascii="Helvetica" w:eastAsia="Times New Roman" w:hAnsi="Helvetica" w:cs="Helvetica"/>
          <w:sz w:val="24"/>
          <w:szCs w:val="24"/>
        </w:rPr>
      </w:pPr>
      <w:r w:rsidRPr="00E4390B">
        <w:rPr>
          <w:rFonts w:ascii="Helvetica" w:eastAsia="Times New Roman" w:hAnsi="Helvetica" w:cs="Helvetica"/>
          <w:sz w:val="24"/>
          <w:szCs w:val="24"/>
        </w:rPr>
        <w:t>Justice Department spokesman Devin O'Malley said in a statement that the Trump administration is working to protect the safety of children in government custody.</w:t>
      </w:r>
    </w:p>
    <w:p w:rsidR="00E4390B" w:rsidRPr="00E4390B" w:rsidRDefault="00E4390B" w:rsidP="00E4390B">
      <w:pPr>
        <w:shd w:val="clear" w:color="auto" w:fill="FEFEFE"/>
        <w:spacing w:after="173" w:line="240" w:lineRule="auto"/>
        <w:rPr>
          <w:rFonts w:ascii="Helvetica" w:eastAsia="Times New Roman" w:hAnsi="Helvetica" w:cs="Helvetica"/>
          <w:sz w:val="24"/>
          <w:szCs w:val="24"/>
        </w:rPr>
      </w:pPr>
      <w:r w:rsidRPr="00E4390B">
        <w:rPr>
          <w:rFonts w:ascii="Helvetica" w:eastAsia="Times New Roman" w:hAnsi="Helvetica" w:cs="Helvetica"/>
          <w:sz w:val="24"/>
          <w:szCs w:val="24"/>
        </w:rPr>
        <w:t>"We disagree with the court's ruling declining to amend the Flores agreement to recognize the current crisis of families making the dangerous and unlawful journey across our southern border, but the court does appear to acknowledge that parents who cross the border will not be released and must choose between remaining in family custody with their children pending immigration proceedings or requesting separation from their children so the child may be placed with a sponsor," O'Malley said. "The Justice Department continues to review the ruling."</w:t>
      </w:r>
    </w:p>
    <w:p w:rsidR="00AE4A1F" w:rsidRPr="00E4390B" w:rsidRDefault="00E4390B">
      <w:pPr>
        <w:rPr>
          <w:sz w:val="24"/>
          <w:szCs w:val="24"/>
        </w:rPr>
      </w:pPr>
    </w:p>
    <w:sectPr w:rsidR="00AE4A1F" w:rsidRPr="00E4390B" w:rsidSect="00E4390B">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E4390B"/>
    <w:rsid w:val="002B03B6"/>
    <w:rsid w:val="00384E5A"/>
    <w:rsid w:val="003F3F06"/>
    <w:rsid w:val="007B0EE8"/>
    <w:rsid w:val="0081566E"/>
    <w:rsid w:val="00B00043"/>
    <w:rsid w:val="00E4390B"/>
    <w:rsid w:val="00F23A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3B6"/>
  </w:style>
  <w:style w:type="paragraph" w:styleId="Heading1">
    <w:name w:val="heading 1"/>
    <w:basedOn w:val="Normal"/>
    <w:link w:val="Heading1Char"/>
    <w:uiPriority w:val="9"/>
    <w:qFormat/>
    <w:rsid w:val="00E439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390B"/>
    <w:rPr>
      <w:rFonts w:ascii="Times New Roman" w:eastAsia="Times New Roman" w:hAnsi="Times New Roman" w:cs="Times New Roman"/>
      <w:b/>
      <w:bCs/>
      <w:kern w:val="36"/>
      <w:sz w:val="48"/>
      <w:szCs w:val="48"/>
    </w:rPr>
  </w:style>
  <w:style w:type="paragraph" w:customStyle="1" w:styleId="metadatabyline">
    <w:name w:val="metadata__byline"/>
    <w:basedOn w:val="Normal"/>
    <w:rsid w:val="00E439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databylineauthor">
    <w:name w:val="metadata__byline__author"/>
    <w:basedOn w:val="DefaultParagraphFont"/>
    <w:rsid w:val="00E4390B"/>
  </w:style>
  <w:style w:type="paragraph" w:customStyle="1" w:styleId="update-time">
    <w:name w:val="update-time"/>
    <w:basedOn w:val="Normal"/>
    <w:rsid w:val="00E439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n-bodyparagraph">
    <w:name w:val="zn-body__paragraph"/>
    <w:basedOn w:val="Normal"/>
    <w:rsid w:val="00E4390B"/>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E4390B"/>
    <w:rPr>
      <w:i/>
      <w:iCs/>
    </w:rPr>
  </w:style>
  <w:style w:type="character" w:styleId="Emphasis">
    <w:name w:val="Emphasis"/>
    <w:basedOn w:val="DefaultParagraphFont"/>
    <w:uiPriority w:val="20"/>
    <w:qFormat/>
    <w:rsid w:val="00E4390B"/>
    <w:rPr>
      <w:i/>
      <w:iCs/>
    </w:rPr>
  </w:style>
  <w:style w:type="character" w:styleId="Hyperlink">
    <w:name w:val="Hyperlink"/>
    <w:basedOn w:val="DefaultParagraphFont"/>
    <w:uiPriority w:val="99"/>
    <w:semiHidden/>
    <w:unhideWhenUsed/>
    <w:rsid w:val="00E4390B"/>
    <w:rPr>
      <w:color w:val="0000FF"/>
      <w:u w:val="single"/>
    </w:rPr>
  </w:style>
  <w:style w:type="paragraph" w:styleId="z-TopofForm">
    <w:name w:val="HTML Top of Form"/>
    <w:basedOn w:val="Normal"/>
    <w:next w:val="Normal"/>
    <w:link w:val="z-TopofFormChar"/>
    <w:hidden/>
    <w:uiPriority w:val="99"/>
    <w:semiHidden/>
    <w:unhideWhenUsed/>
    <w:rsid w:val="00E4390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4390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4390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4390B"/>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E439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9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7483308">
      <w:bodyDiv w:val="1"/>
      <w:marLeft w:val="0"/>
      <w:marRight w:val="0"/>
      <w:marTop w:val="0"/>
      <w:marBottom w:val="0"/>
      <w:divBdr>
        <w:top w:val="none" w:sz="0" w:space="0" w:color="auto"/>
        <w:left w:val="none" w:sz="0" w:space="0" w:color="auto"/>
        <w:bottom w:val="none" w:sz="0" w:space="0" w:color="auto"/>
        <w:right w:val="none" w:sz="0" w:space="0" w:color="auto"/>
      </w:divBdr>
      <w:divsChild>
        <w:div w:id="2063287578">
          <w:marLeft w:val="0"/>
          <w:marRight w:val="0"/>
          <w:marTop w:val="92"/>
          <w:marBottom w:val="0"/>
          <w:divBdr>
            <w:top w:val="none" w:sz="0" w:space="0" w:color="auto"/>
            <w:left w:val="none" w:sz="0" w:space="0" w:color="auto"/>
            <w:bottom w:val="none" w:sz="0" w:space="0" w:color="auto"/>
            <w:right w:val="none" w:sz="0" w:space="0" w:color="auto"/>
          </w:divBdr>
          <w:divsChild>
            <w:div w:id="1226917843">
              <w:marLeft w:val="0"/>
              <w:marRight w:val="0"/>
              <w:marTop w:val="0"/>
              <w:marBottom w:val="0"/>
              <w:divBdr>
                <w:top w:val="none" w:sz="0" w:space="0" w:color="auto"/>
                <w:left w:val="none" w:sz="0" w:space="0" w:color="auto"/>
                <w:bottom w:val="none" w:sz="0" w:space="0" w:color="auto"/>
                <w:right w:val="none" w:sz="0" w:space="0" w:color="auto"/>
              </w:divBdr>
            </w:div>
            <w:div w:id="1686321046">
              <w:marLeft w:val="0"/>
              <w:marRight w:val="0"/>
              <w:marTop w:val="0"/>
              <w:marBottom w:val="0"/>
              <w:divBdr>
                <w:top w:val="none" w:sz="0" w:space="0" w:color="auto"/>
                <w:left w:val="none" w:sz="0" w:space="0" w:color="auto"/>
                <w:bottom w:val="none" w:sz="0" w:space="0" w:color="auto"/>
                <w:right w:val="none" w:sz="0" w:space="0" w:color="auto"/>
              </w:divBdr>
              <w:divsChild>
                <w:div w:id="1861773040">
                  <w:marLeft w:val="92"/>
                  <w:marRight w:val="0"/>
                  <w:marTop w:val="0"/>
                  <w:marBottom w:val="0"/>
                  <w:divBdr>
                    <w:top w:val="none" w:sz="0" w:space="0" w:color="auto"/>
                    <w:left w:val="none" w:sz="0" w:space="0" w:color="auto"/>
                    <w:bottom w:val="none" w:sz="0" w:space="0" w:color="auto"/>
                    <w:right w:val="none" w:sz="0" w:space="0" w:color="auto"/>
                  </w:divBdr>
                  <w:divsChild>
                    <w:div w:id="347411317">
                      <w:marLeft w:val="0"/>
                      <w:marRight w:val="0"/>
                      <w:marTop w:val="0"/>
                      <w:marBottom w:val="0"/>
                      <w:divBdr>
                        <w:top w:val="none" w:sz="0" w:space="0" w:color="auto"/>
                        <w:left w:val="none" w:sz="0" w:space="0" w:color="auto"/>
                        <w:bottom w:val="none" w:sz="0" w:space="0" w:color="auto"/>
                        <w:right w:val="none" w:sz="0" w:space="0" w:color="auto"/>
                      </w:divBdr>
                    </w:div>
                  </w:divsChild>
                </w:div>
                <w:div w:id="389114269">
                  <w:marLeft w:val="92"/>
                  <w:marRight w:val="0"/>
                  <w:marTop w:val="0"/>
                  <w:marBottom w:val="0"/>
                  <w:divBdr>
                    <w:top w:val="none" w:sz="0" w:space="0" w:color="auto"/>
                    <w:left w:val="none" w:sz="0" w:space="0" w:color="auto"/>
                    <w:bottom w:val="none" w:sz="0" w:space="0" w:color="auto"/>
                    <w:right w:val="none" w:sz="0" w:space="0" w:color="auto"/>
                  </w:divBdr>
                  <w:divsChild>
                    <w:div w:id="90383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215176">
          <w:marLeft w:val="0"/>
          <w:marRight w:val="0"/>
          <w:marTop w:val="0"/>
          <w:marBottom w:val="0"/>
          <w:divBdr>
            <w:top w:val="none" w:sz="0" w:space="0" w:color="auto"/>
            <w:left w:val="none" w:sz="0" w:space="0" w:color="auto"/>
            <w:bottom w:val="none" w:sz="0" w:space="0" w:color="auto"/>
            <w:right w:val="none" w:sz="0" w:space="0" w:color="auto"/>
          </w:divBdr>
          <w:divsChild>
            <w:div w:id="1183860110">
              <w:marLeft w:val="0"/>
              <w:marRight w:val="0"/>
              <w:marTop w:val="0"/>
              <w:marBottom w:val="0"/>
              <w:divBdr>
                <w:top w:val="none" w:sz="0" w:space="0" w:color="auto"/>
                <w:left w:val="none" w:sz="0" w:space="0" w:color="auto"/>
                <w:bottom w:val="none" w:sz="0" w:space="0" w:color="auto"/>
                <w:right w:val="none" w:sz="0" w:space="0" w:color="auto"/>
              </w:divBdr>
              <w:divsChild>
                <w:div w:id="1202935758">
                  <w:marLeft w:val="0"/>
                  <w:marRight w:val="0"/>
                  <w:marTop w:val="0"/>
                  <w:marBottom w:val="0"/>
                  <w:divBdr>
                    <w:top w:val="none" w:sz="0" w:space="0" w:color="auto"/>
                    <w:left w:val="none" w:sz="0" w:space="0" w:color="auto"/>
                    <w:bottom w:val="none" w:sz="0" w:space="0" w:color="auto"/>
                    <w:right w:val="none" w:sz="0" w:space="0" w:color="auto"/>
                  </w:divBdr>
                  <w:divsChild>
                    <w:div w:id="1294169572">
                      <w:marLeft w:val="0"/>
                      <w:marRight w:val="0"/>
                      <w:marTop w:val="0"/>
                      <w:marBottom w:val="0"/>
                      <w:divBdr>
                        <w:top w:val="none" w:sz="0" w:space="0" w:color="auto"/>
                        <w:left w:val="none" w:sz="0" w:space="0" w:color="auto"/>
                        <w:bottom w:val="none" w:sz="0" w:space="0" w:color="auto"/>
                        <w:right w:val="none" w:sz="0" w:space="0" w:color="auto"/>
                      </w:divBdr>
                      <w:divsChild>
                        <w:div w:id="1854025540">
                          <w:marLeft w:val="0"/>
                          <w:marRight w:val="0"/>
                          <w:marTop w:val="0"/>
                          <w:marBottom w:val="0"/>
                          <w:divBdr>
                            <w:top w:val="none" w:sz="0" w:space="0" w:color="auto"/>
                            <w:left w:val="none" w:sz="0" w:space="0" w:color="auto"/>
                            <w:bottom w:val="none" w:sz="0" w:space="0" w:color="auto"/>
                            <w:right w:val="none" w:sz="0" w:space="0" w:color="auto"/>
                          </w:divBdr>
                          <w:divsChild>
                            <w:div w:id="10600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348364">
                  <w:marLeft w:val="0"/>
                  <w:marRight w:val="0"/>
                  <w:marTop w:val="0"/>
                  <w:marBottom w:val="0"/>
                  <w:divBdr>
                    <w:top w:val="none" w:sz="0" w:space="0" w:color="auto"/>
                    <w:left w:val="none" w:sz="0" w:space="0" w:color="auto"/>
                    <w:bottom w:val="none" w:sz="0" w:space="0" w:color="auto"/>
                    <w:right w:val="none" w:sz="0" w:space="0" w:color="auto"/>
                  </w:divBdr>
                  <w:divsChild>
                    <w:div w:id="1964460482">
                      <w:marLeft w:val="0"/>
                      <w:marRight w:val="0"/>
                      <w:marTop w:val="0"/>
                      <w:marBottom w:val="0"/>
                      <w:divBdr>
                        <w:top w:val="none" w:sz="0" w:space="0" w:color="auto"/>
                        <w:left w:val="none" w:sz="0" w:space="0" w:color="auto"/>
                        <w:bottom w:val="none" w:sz="0" w:space="0" w:color="auto"/>
                        <w:right w:val="none" w:sz="0" w:space="0" w:color="auto"/>
                      </w:divBdr>
                      <w:divsChild>
                        <w:div w:id="525289108">
                          <w:marLeft w:val="0"/>
                          <w:marRight w:val="0"/>
                          <w:marTop w:val="0"/>
                          <w:marBottom w:val="0"/>
                          <w:divBdr>
                            <w:top w:val="none" w:sz="0" w:space="0" w:color="auto"/>
                            <w:left w:val="none" w:sz="0" w:space="0" w:color="auto"/>
                            <w:bottom w:val="none" w:sz="0" w:space="0" w:color="auto"/>
                            <w:right w:val="none" w:sz="0" w:space="0" w:color="auto"/>
                          </w:divBdr>
                        </w:div>
                        <w:div w:id="1228687288">
                          <w:marLeft w:val="0"/>
                          <w:marRight w:val="0"/>
                          <w:marTop w:val="0"/>
                          <w:marBottom w:val="173"/>
                          <w:divBdr>
                            <w:top w:val="none" w:sz="0" w:space="0" w:color="auto"/>
                            <w:left w:val="none" w:sz="0" w:space="0" w:color="auto"/>
                            <w:bottom w:val="none" w:sz="0" w:space="0" w:color="auto"/>
                            <w:right w:val="none" w:sz="0" w:space="0" w:color="auto"/>
                          </w:divBdr>
                        </w:div>
                        <w:div w:id="2051488589">
                          <w:marLeft w:val="0"/>
                          <w:marRight w:val="0"/>
                          <w:marTop w:val="0"/>
                          <w:marBottom w:val="173"/>
                          <w:divBdr>
                            <w:top w:val="none" w:sz="0" w:space="0" w:color="auto"/>
                            <w:left w:val="none" w:sz="0" w:space="0" w:color="auto"/>
                            <w:bottom w:val="none" w:sz="0" w:space="0" w:color="auto"/>
                            <w:right w:val="none" w:sz="0" w:space="0" w:color="auto"/>
                          </w:divBdr>
                        </w:div>
                        <w:div w:id="223563913">
                          <w:marLeft w:val="0"/>
                          <w:marRight w:val="0"/>
                          <w:marTop w:val="0"/>
                          <w:marBottom w:val="173"/>
                          <w:divBdr>
                            <w:top w:val="none" w:sz="0" w:space="0" w:color="auto"/>
                            <w:left w:val="none" w:sz="0" w:space="0" w:color="auto"/>
                            <w:bottom w:val="none" w:sz="0" w:space="0" w:color="auto"/>
                            <w:right w:val="none" w:sz="0" w:space="0" w:color="auto"/>
                          </w:divBdr>
                        </w:div>
                        <w:div w:id="1508205105">
                          <w:marLeft w:val="0"/>
                          <w:marRight w:val="0"/>
                          <w:marTop w:val="0"/>
                          <w:marBottom w:val="0"/>
                          <w:divBdr>
                            <w:top w:val="none" w:sz="0" w:space="0" w:color="auto"/>
                            <w:left w:val="none" w:sz="0" w:space="0" w:color="auto"/>
                            <w:bottom w:val="none" w:sz="0" w:space="0" w:color="auto"/>
                            <w:right w:val="none" w:sz="0" w:space="0" w:color="auto"/>
                          </w:divBdr>
                          <w:divsChild>
                            <w:div w:id="1288926105">
                              <w:marLeft w:val="0"/>
                              <w:marRight w:val="0"/>
                              <w:marTop w:val="0"/>
                              <w:marBottom w:val="0"/>
                              <w:divBdr>
                                <w:top w:val="none" w:sz="0" w:space="0" w:color="auto"/>
                                <w:left w:val="none" w:sz="0" w:space="0" w:color="auto"/>
                                <w:bottom w:val="none" w:sz="0" w:space="0" w:color="auto"/>
                                <w:right w:val="none" w:sz="0" w:space="0" w:color="auto"/>
                              </w:divBdr>
                              <w:divsChild>
                                <w:div w:id="1144279424">
                                  <w:marLeft w:val="0"/>
                                  <w:marRight w:val="0"/>
                                  <w:marTop w:val="0"/>
                                  <w:marBottom w:val="0"/>
                                  <w:divBdr>
                                    <w:top w:val="none" w:sz="0" w:space="0" w:color="auto"/>
                                    <w:left w:val="none" w:sz="0" w:space="0" w:color="auto"/>
                                    <w:bottom w:val="none" w:sz="0" w:space="0" w:color="auto"/>
                                    <w:right w:val="none" w:sz="0" w:space="0" w:color="auto"/>
                                  </w:divBdr>
                                  <w:divsChild>
                                    <w:div w:id="243222675">
                                      <w:marLeft w:val="0"/>
                                      <w:marRight w:val="0"/>
                                      <w:marTop w:val="0"/>
                                      <w:marBottom w:val="0"/>
                                      <w:divBdr>
                                        <w:top w:val="single" w:sz="4" w:space="12" w:color="D9D9D9"/>
                                        <w:left w:val="none" w:sz="0" w:space="0" w:color="auto"/>
                                        <w:bottom w:val="single" w:sz="4" w:space="12" w:color="D9D9D9"/>
                                        <w:right w:val="none" w:sz="0" w:space="0" w:color="auto"/>
                                      </w:divBdr>
                                      <w:divsChild>
                                        <w:div w:id="540018882">
                                          <w:marLeft w:val="0"/>
                                          <w:marRight w:val="0"/>
                                          <w:marTop w:val="0"/>
                                          <w:marBottom w:val="0"/>
                                          <w:divBdr>
                                            <w:top w:val="none" w:sz="0" w:space="0" w:color="auto"/>
                                            <w:left w:val="none" w:sz="0" w:space="0" w:color="auto"/>
                                            <w:bottom w:val="none" w:sz="0" w:space="0" w:color="auto"/>
                                            <w:right w:val="none" w:sz="0" w:space="0" w:color="auto"/>
                                          </w:divBdr>
                                          <w:divsChild>
                                            <w:div w:id="781806865">
                                              <w:marLeft w:val="0"/>
                                              <w:marRight w:val="0"/>
                                              <w:marTop w:val="0"/>
                                              <w:marBottom w:val="0"/>
                                              <w:divBdr>
                                                <w:top w:val="none" w:sz="0" w:space="0" w:color="auto"/>
                                                <w:left w:val="none" w:sz="0" w:space="0" w:color="auto"/>
                                                <w:bottom w:val="none" w:sz="0" w:space="0" w:color="auto"/>
                                                <w:right w:val="none" w:sz="0" w:space="0" w:color="auto"/>
                                              </w:divBdr>
                                            </w:div>
                                            <w:div w:id="1608197539">
                                              <w:marLeft w:val="0"/>
                                              <w:marRight w:val="0"/>
                                              <w:marTop w:val="92"/>
                                              <w:marBottom w:val="0"/>
                                              <w:divBdr>
                                                <w:top w:val="none" w:sz="0" w:space="0" w:color="auto"/>
                                                <w:left w:val="none" w:sz="0" w:space="0" w:color="auto"/>
                                                <w:bottom w:val="none" w:sz="0" w:space="0" w:color="auto"/>
                                                <w:right w:val="none" w:sz="0" w:space="0" w:color="auto"/>
                                              </w:divBdr>
                                            </w:div>
                                            <w:div w:id="2065592519">
                                              <w:marLeft w:val="0"/>
                                              <w:marRight w:val="0"/>
                                              <w:marTop w:val="6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099104">
                          <w:marLeft w:val="0"/>
                          <w:marRight w:val="0"/>
                          <w:marTop w:val="0"/>
                          <w:marBottom w:val="173"/>
                          <w:divBdr>
                            <w:top w:val="none" w:sz="0" w:space="0" w:color="auto"/>
                            <w:left w:val="none" w:sz="0" w:space="0" w:color="auto"/>
                            <w:bottom w:val="none" w:sz="0" w:space="0" w:color="auto"/>
                            <w:right w:val="none" w:sz="0" w:space="0" w:color="auto"/>
                          </w:divBdr>
                        </w:div>
                        <w:div w:id="2128352941">
                          <w:marLeft w:val="0"/>
                          <w:marRight w:val="0"/>
                          <w:marTop w:val="0"/>
                          <w:marBottom w:val="0"/>
                          <w:divBdr>
                            <w:top w:val="none" w:sz="0" w:space="0" w:color="auto"/>
                            <w:left w:val="none" w:sz="0" w:space="0" w:color="auto"/>
                            <w:bottom w:val="none" w:sz="0" w:space="0" w:color="auto"/>
                            <w:right w:val="none" w:sz="0" w:space="0" w:color="auto"/>
                          </w:divBdr>
                          <w:divsChild>
                            <w:div w:id="774985615">
                              <w:marLeft w:val="0"/>
                              <w:marRight w:val="0"/>
                              <w:marTop w:val="0"/>
                              <w:marBottom w:val="180"/>
                              <w:divBdr>
                                <w:top w:val="none" w:sz="0" w:space="0" w:color="auto"/>
                                <w:left w:val="none" w:sz="0" w:space="0" w:color="auto"/>
                                <w:bottom w:val="none" w:sz="0" w:space="0" w:color="auto"/>
                                <w:right w:val="none" w:sz="0" w:space="0" w:color="auto"/>
                              </w:divBdr>
                              <w:divsChild>
                                <w:div w:id="1316303753">
                                  <w:marLeft w:val="0"/>
                                  <w:marRight w:val="0"/>
                                  <w:marTop w:val="0"/>
                                  <w:marBottom w:val="0"/>
                                  <w:divBdr>
                                    <w:top w:val="none" w:sz="0" w:space="0" w:color="auto"/>
                                    <w:left w:val="none" w:sz="0" w:space="0" w:color="auto"/>
                                    <w:bottom w:val="none" w:sz="0" w:space="0" w:color="auto"/>
                                    <w:right w:val="none" w:sz="0" w:space="0" w:color="auto"/>
                                  </w:divBdr>
                                  <w:divsChild>
                                    <w:div w:id="587080685">
                                      <w:marLeft w:val="0"/>
                                      <w:marRight w:val="0"/>
                                      <w:marTop w:val="0"/>
                                      <w:marBottom w:val="0"/>
                                      <w:divBdr>
                                        <w:top w:val="none" w:sz="0" w:space="0" w:color="auto"/>
                                        <w:left w:val="none" w:sz="0" w:space="0" w:color="auto"/>
                                        <w:bottom w:val="none" w:sz="0" w:space="0" w:color="auto"/>
                                        <w:right w:val="none" w:sz="0" w:space="0" w:color="auto"/>
                                      </w:divBdr>
                                      <w:divsChild>
                                        <w:div w:id="1825731436">
                                          <w:marLeft w:val="0"/>
                                          <w:marRight w:val="0"/>
                                          <w:marTop w:val="0"/>
                                          <w:marBottom w:val="0"/>
                                          <w:divBdr>
                                            <w:top w:val="single" w:sz="4" w:space="0" w:color="E6E6E6"/>
                                            <w:left w:val="single" w:sz="4" w:space="0" w:color="E6E6E6"/>
                                            <w:bottom w:val="single" w:sz="4" w:space="0" w:color="E6E6E6"/>
                                            <w:right w:val="single" w:sz="4" w:space="0" w:color="E6E6E6"/>
                                          </w:divBdr>
                                          <w:divsChild>
                                            <w:div w:id="607615961">
                                              <w:marLeft w:val="0"/>
                                              <w:marRight w:val="0"/>
                                              <w:marTop w:val="0"/>
                                              <w:marBottom w:val="0"/>
                                              <w:divBdr>
                                                <w:top w:val="none" w:sz="0" w:space="0" w:color="auto"/>
                                                <w:left w:val="none" w:sz="0" w:space="0" w:color="auto"/>
                                                <w:bottom w:val="none" w:sz="0" w:space="0" w:color="auto"/>
                                                <w:right w:val="none" w:sz="0" w:space="0" w:color="auto"/>
                                              </w:divBdr>
                                              <w:divsChild>
                                                <w:div w:id="1347752708">
                                                  <w:marLeft w:val="0"/>
                                                  <w:marRight w:val="0"/>
                                                  <w:marTop w:val="0"/>
                                                  <w:marBottom w:val="0"/>
                                                  <w:divBdr>
                                                    <w:top w:val="none" w:sz="0" w:space="0" w:color="auto"/>
                                                    <w:left w:val="none" w:sz="0" w:space="0" w:color="auto"/>
                                                    <w:bottom w:val="none" w:sz="0" w:space="0" w:color="auto"/>
                                                    <w:right w:val="none" w:sz="0" w:space="0" w:color="auto"/>
                                                  </w:divBdr>
                                                </w:div>
                                                <w:div w:id="338627392">
                                                  <w:marLeft w:val="0"/>
                                                  <w:marRight w:val="0"/>
                                                  <w:marTop w:val="0"/>
                                                  <w:marBottom w:val="0"/>
                                                  <w:divBdr>
                                                    <w:top w:val="none" w:sz="0" w:space="0" w:color="auto"/>
                                                    <w:left w:val="none" w:sz="0" w:space="0" w:color="auto"/>
                                                    <w:bottom w:val="none" w:sz="0" w:space="0" w:color="auto"/>
                                                    <w:right w:val="none" w:sz="0" w:space="0" w:color="auto"/>
                                                  </w:divBdr>
                                                  <w:divsChild>
                                                    <w:div w:id="100534674">
                                                      <w:marLeft w:val="0"/>
                                                      <w:marRight w:val="0"/>
                                                      <w:marTop w:val="0"/>
                                                      <w:marBottom w:val="0"/>
                                                      <w:divBdr>
                                                        <w:top w:val="none" w:sz="0" w:space="0" w:color="auto"/>
                                                        <w:left w:val="none" w:sz="0" w:space="0" w:color="auto"/>
                                                        <w:bottom w:val="none" w:sz="0" w:space="0" w:color="auto"/>
                                                        <w:right w:val="none" w:sz="0" w:space="0" w:color="auto"/>
                                                      </w:divBdr>
                                                      <w:divsChild>
                                                        <w:div w:id="286007815">
                                                          <w:marLeft w:val="0"/>
                                                          <w:marRight w:val="0"/>
                                                          <w:marTop w:val="0"/>
                                                          <w:marBottom w:val="0"/>
                                                          <w:divBdr>
                                                            <w:top w:val="none" w:sz="0" w:space="0" w:color="auto"/>
                                                            <w:left w:val="none" w:sz="0" w:space="0" w:color="auto"/>
                                                            <w:bottom w:val="none" w:sz="0" w:space="0" w:color="auto"/>
                                                            <w:right w:val="none" w:sz="0" w:space="0" w:color="auto"/>
                                                          </w:divBdr>
                                                        </w:div>
                                                      </w:divsChild>
                                                    </w:div>
                                                    <w:div w:id="2056470014">
                                                      <w:marLeft w:val="0"/>
                                                      <w:marRight w:val="0"/>
                                                      <w:marTop w:val="0"/>
                                                      <w:marBottom w:val="0"/>
                                                      <w:divBdr>
                                                        <w:top w:val="none" w:sz="0" w:space="0" w:color="auto"/>
                                                        <w:left w:val="none" w:sz="0" w:space="0" w:color="auto"/>
                                                        <w:bottom w:val="none" w:sz="0" w:space="0" w:color="auto"/>
                                                        <w:right w:val="none" w:sz="0" w:space="0" w:color="auto"/>
                                                      </w:divBdr>
                                                      <w:divsChild>
                                                        <w:div w:id="1041251462">
                                                          <w:marLeft w:val="0"/>
                                                          <w:marRight w:val="0"/>
                                                          <w:marTop w:val="0"/>
                                                          <w:marBottom w:val="0"/>
                                                          <w:divBdr>
                                                            <w:top w:val="none" w:sz="0" w:space="0" w:color="auto"/>
                                                            <w:left w:val="none" w:sz="0" w:space="0" w:color="auto"/>
                                                            <w:bottom w:val="none" w:sz="0" w:space="0" w:color="auto"/>
                                                            <w:right w:val="none" w:sz="0" w:space="0" w:color="auto"/>
                                                          </w:divBdr>
                                                        </w:div>
                                                      </w:divsChild>
                                                    </w:div>
                                                    <w:div w:id="613027237">
                                                      <w:marLeft w:val="0"/>
                                                      <w:marRight w:val="0"/>
                                                      <w:marTop w:val="0"/>
                                                      <w:marBottom w:val="0"/>
                                                      <w:divBdr>
                                                        <w:top w:val="none" w:sz="0" w:space="0" w:color="auto"/>
                                                        <w:left w:val="none" w:sz="0" w:space="0" w:color="auto"/>
                                                        <w:bottom w:val="none" w:sz="0" w:space="0" w:color="auto"/>
                                                        <w:right w:val="none" w:sz="0" w:space="0" w:color="auto"/>
                                                      </w:divBdr>
                                                      <w:divsChild>
                                                        <w:div w:id="1462261510">
                                                          <w:marLeft w:val="0"/>
                                                          <w:marRight w:val="0"/>
                                                          <w:marTop w:val="0"/>
                                                          <w:marBottom w:val="0"/>
                                                          <w:divBdr>
                                                            <w:top w:val="none" w:sz="0" w:space="0" w:color="auto"/>
                                                            <w:left w:val="none" w:sz="0" w:space="0" w:color="auto"/>
                                                            <w:bottom w:val="none" w:sz="0" w:space="0" w:color="auto"/>
                                                            <w:right w:val="none" w:sz="0" w:space="0" w:color="auto"/>
                                                          </w:divBdr>
                                                        </w:div>
                                                      </w:divsChild>
                                                    </w:div>
                                                    <w:div w:id="883905069">
                                                      <w:marLeft w:val="0"/>
                                                      <w:marRight w:val="0"/>
                                                      <w:marTop w:val="0"/>
                                                      <w:marBottom w:val="0"/>
                                                      <w:divBdr>
                                                        <w:top w:val="none" w:sz="0" w:space="0" w:color="auto"/>
                                                        <w:left w:val="none" w:sz="0" w:space="0" w:color="auto"/>
                                                        <w:bottom w:val="none" w:sz="0" w:space="0" w:color="auto"/>
                                                        <w:right w:val="none" w:sz="0" w:space="0" w:color="auto"/>
                                                      </w:divBdr>
                                                      <w:divsChild>
                                                        <w:div w:id="2054308480">
                                                          <w:marLeft w:val="0"/>
                                                          <w:marRight w:val="0"/>
                                                          <w:marTop w:val="0"/>
                                                          <w:marBottom w:val="0"/>
                                                          <w:divBdr>
                                                            <w:top w:val="none" w:sz="0" w:space="0" w:color="auto"/>
                                                            <w:left w:val="none" w:sz="0" w:space="0" w:color="auto"/>
                                                            <w:bottom w:val="none" w:sz="0" w:space="0" w:color="auto"/>
                                                            <w:right w:val="none" w:sz="0" w:space="0" w:color="auto"/>
                                                          </w:divBdr>
                                                        </w:div>
                                                      </w:divsChild>
                                                    </w:div>
                                                    <w:div w:id="2058772621">
                                                      <w:marLeft w:val="0"/>
                                                      <w:marRight w:val="0"/>
                                                      <w:marTop w:val="0"/>
                                                      <w:marBottom w:val="0"/>
                                                      <w:divBdr>
                                                        <w:top w:val="none" w:sz="0" w:space="0" w:color="auto"/>
                                                        <w:left w:val="none" w:sz="0" w:space="0" w:color="auto"/>
                                                        <w:bottom w:val="none" w:sz="0" w:space="0" w:color="auto"/>
                                                        <w:right w:val="none" w:sz="0" w:space="0" w:color="auto"/>
                                                      </w:divBdr>
                                                      <w:divsChild>
                                                        <w:div w:id="65919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4261545">
                              <w:marLeft w:val="0"/>
                              <w:marRight w:val="0"/>
                              <w:marTop w:val="0"/>
                              <w:marBottom w:val="173"/>
                              <w:divBdr>
                                <w:top w:val="none" w:sz="0" w:space="0" w:color="auto"/>
                                <w:left w:val="none" w:sz="0" w:space="0" w:color="auto"/>
                                <w:bottom w:val="none" w:sz="0" w:space="0" w:color="auto"/>
                                <w:right w:val="none" w:sz="0" w:space="0" w:color="auto"/>
                              </w:divBdr>
                            </w:div>
                            <w:div w:id="371271841">
                              <w:marLeft w:val="0"/>
                              <w:marRight w:val="0"/>
                              <w:marTop w:val="0"/>
                              <w:marBottom w:val="173"/>
                              <w:divBdr>
                                <w:top w:val="none" w:sz="0" w:space="0" w:color="auto"/>
                                <w:left w:val="none" w:sz="0" w:space="0" w:color="auto"/>
                                <w:bottom w:val="none" w:sz="0" w:space="0" w:color="auto"/>
                                <w:right w:val="none" w:sz="0" w:space="0" w:color="auto"/>
                              </w:divBdr>
                            </w:div>
                            <w:div w:id="735014863">
                              <w:marLeft w:val="0"/>
                              <w:marRight w:val="0"/>
                              <w:marTop w:val="0"/>
                              <w:marBottom w:val="173"/>
                              <w:divBdr>
                                <w:top w:val="none" w:sz="0" w:space="0" w:color="auto"/>
                                <w:left w:val="none" w:sz="0" w:space="0" w:color="auto"/>
                                <w:bottom w:val="none" w:sz="0" w:space="0" w:color="auto"/>
                                <w:right w:val="none" w:sz="0" w:space="0" w:color="auto"/>
                              </w:divBdr>
                            </w:div>
                            <w:div w:id="91557696">
                              <w:marLeft w:val="0"/>
                              <w:marRight w:val="0"/>
                              <w:marTop w:val="0"/>
                              <w:marBottom w:val="173"/>
                              <w:divBdr>
                                <w:top w:val="none" w:sz="0" w:space="0" w:color="auto"/>
                                <w:left w:val="none" w:sz="0" w:space="0" w:color="auto"/>
                                <w:bottom w:val="none" w:sz="0" w:space="0" w:color="auto"/>
                                <w:right w:val="none" w:sz="0" w:space="0" w:color="auto"/>
                              </w:divBdr>
                            </w:div>
                            <w:div w:id="576016487">
                              <w:marLeft w:val="0"/>
                              <w:marRight w:val="0"/>
                              <w:marTop w:val="0"/>
                              <w:marBottom w:val="173"/>
                              <w:divBdr>
                                <w:top w:val="none" w:sz="0" w:space="0" w:color="auto"/>
                                <w:left w:val="none" w:sz="0" w:space="0" w:color="auto"/>
                                <w:bottom w:val="none" w:sz="0" w:space="0" w:color="auto"/>
                                <w:right w:val="none" w:sz="0" w:space="0" w:color="auto"/>
                              </w:divBdr>
                            </w:div>
                            <w:div w:id="523372733">
                              <w:marLeft w:val="0"/>
                              <w:marRight w:val="0"/>
                              <w:marTop w:val="0"/>
                              <w:marBottom w:val="173"/>
                              <w:divBdr>
                                <w:top w:val="none" w:sz="0" w:space="0" w:color="auto"/>
                                <w:left w:val="none" w:sz="0" w:space="0" w:color="auto"/>
                                <w:bottom w:val="none" w:sz="0" w:space="0" w:color="auto"/>
                                <w:right w:val="none" w:sz="0" w:space="0" w:color="auto"/>
                              </w:divBdr>
                            </w:div>
                            <w:div w:id="1102990668">
                              <w:marLeft w:val="0"/>
                              <w:marRight w:val="0"/>
                              <w:marTop w:val="0"/>
                              <w:marBottom w:val="173"/>
                              <w:divBdr>
                                <w:top w:val="none" w:sz="0" w:space="0" w:color="auto"/>
                                <w:left w:val="none" w:sz="0" w:space="0" w:color="auto"/>
                                <w:bottom w:val="none" w:sz="0" w:space="0" w:color="auto"/>
                                <w:right w:val="none" w:sz="0" w:space="0" w:color="auto"/>
                              </w:divBdr>
                            </w:div>
                            <w:div w:id="2129423764">
                              <w:marLeft w:val="0"/>
                              <w:marRight w:val="0"/>
                              <w:marTop w:val="0"/>
                              <w:marBottom w:val="17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olarship.law.marquette.edu/cgi/viewcontent.cgi?article=5138&amp;context=mulr" TargetMode="External"/><Relationship Id="rId3" Type="http://schemas.openxmlformats.org/officeDocument/2006/relationships/webSettings" Target="webSettings.xml"/><Relationship Id="rId7" Type="http://schemas.openxmlformats.org/officeDocument/2006/relationships/hyperlink" Target="https://www.sfbar.org/forms/lawyerreferrals/immigration/unaccompanied-alien-children-an-overview.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nn.com/2018/06/18/politics/donald-trump-immigration-policies-q-and-a/index.html" TargetMode="External"/><Relationship Id="rId5" Type="http://schemas.openxmlformats.org/officeDocument/2006/relationships/hyperlink" Target="https://www.cnn.com/2018/07/09/politics/federal-judge-trump-administration-detaining-children/index.html"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764</Words>
  <Characters>4361</Characters>
  <Application>Microsoft Office Word</Application>
  <DocSecurity>0</DocSecurity>
  <Lines>36</Lines>
  <Paragraphs>10</Paragraphs>
  <ScaleCrop>false</ScaleCrop>
  <Company>Toshiba</Company>
  <LinksUpToDate>false</LinksUpToDate>
  <CharactersWithSpaces>5115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dc:creator>
  <cp:lastModifiedBy>Lamb</cp:lastModifiedBy>
  <cp:revision>1</cp:revision>
  <dcterms:created xsi:type="dcterms:W3CDTF">2018-10-17T03:38:00Z</dcterms:created>
  <dcterms:modified xsi:type="dcterms:W3CDTF">2018-10-17T03:45:00Z</dcterms:modified>
</cp:coreProperties>
</file>